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1212"/>
        <w:gridCol w:w="101"/>
        <w:gridCol w:w="2190"/>
        <w:gridCol w:w="795"/>
        <w:gridCol w:w="817"/>
        <w:gridCol w:w="358"/>
        <w:gridCol w:w="938"/>
        <w:gridCol w:w="1006"/>
        <w:gridCol w:w="2173"/>
      </w:tblGrid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0431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F14E7" w:rsidRPr="00AF14E7" w:rsidRDefault="00AF14E7" w:rsidP="00FD4B28">
            <w:pPr>
              <w:snapToGrid w:val="0"/>
              <w:spacing w:line="280" w:lineRule="exact"/>
              <w:jc w:val="center"/>
              <w:rPr>
                <w:rFonts w:ascii="標楷體" w:eastAsia="標楷體" w:hint="eastAsia"/>
                <w:spacing w:val="40"/>
                <w:sz w:val="28"/>
                <w:szCs w:val="28"/>
              </w:rPr>
            </w:pPr>
            <w:bookmarkStart w:id="0" w:name="_GoBack"/>
            <w:bookmarkEnd w:id="0"/>
            <w:r w:rsidRPr="00AF14E7">
              <w:rPr>
                <w:rFonts w:ascii="標楷體" w:eastAsia="標楷體" w:hint="eastAsia"/>
                <w:spacing w:val="40"/>
                <w:sz w:val="28"/>
                <w:szCs w:val="28"/>
              </w:rPr>
              <w:t>臺北市溪山國小學生請假單</w:t>
            </w:r>
          </w:p>
          <w:p w:rsidR="00AF14E7" w:rsidRPr="00AF14E7" w:rsidRDefault="00AF14E7" w:rsidP="00FD4B28">
            <w:pPr>
              <w:snapToGrid w:val="0"/>
              <w:spacing w:line="280" w:lineRule="exact"/>
              <w:jc w:val="right"/>
              <w:rPr>
                <w:rFonts w:ascii="標楷體" w:eastAsia="標楷體" w:hint="eastAsia"/>
                <w:spacing w:val="40"/>
                <w:sz w:val="28"/>
                <w:szCs w:val="28"/>
              </w:rPr>
            </w:pPr>
          </w:p>
          <w:p w:rsidR="00AF14E7" w:rsidRPr="00AF14E7" w:rsidRDefault="00AF14E7" w:rsidP="00FD4B28">
            <w:pPr>
              <w:snapToGrid w:val="0"/>
              <w:spacing w:line="280" w:lineRule="exact"/>
              <w:jc w:val="right"/>
              <w:rPr>
                <w:rFonts w:ascii="標楷體" w:eastAsia="標楷體" w:hint="eastAsia"/>
                <w:sz w:val="28"/>
                <w:szCs w:val="28"/>
              </w:rPr>
            </w:pPr>
            <w:r w:rsidRPr="00AF14E7">
              <w:rPr>
                <w:rFonts w:ascii="標楷體" w:eastAsia="標楷體" w:hint="eastAsia"/>
                <w:spacing w:val="40"/>
                <w:sz w:val="28"/>
                <w:szCs w:val="28"/>
              </w:rPr>
              <w:t>申請日期：　年　月　日</w:t>
            </w:r>
          </w:p>
        </w:tc>
      </w:tr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cantSplit/>
          <w:trHeight w:val="813"/>
        </w:trPr>
        <w:tc>
          <w:tcPr>
            <w:tcW w:w="84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請</w:t>
            </w:r>
          </w:p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假</w:t>
            </w:r>
          </w:p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人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班級</w:t>
            </w:r>
          </w:p>
        </w:tc>
        <w:tc>
          <w:tcPr>
            <w:tcW w:w="308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年　　班</w:t>
            </w:r>
          </w:p>
        </w:tc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聯</w:t>
            </w:r>
          </w:p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絡</w:t>
            </w:r>
          </w:p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人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 xml:space="preserve"> </w:t>
            </w:r>
          </w:p>
        </w:tc>
      </w:tr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12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085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關係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1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08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4E7" w:rsidRDefault="00AF14E7" w:rsidP="00FD4B28">
            <w:pPr>
              <w:jc w:val="center"/>
              <w:rPr>
                <w:rFonts w:ascii="標楷體" w:eastAsia="標楷體"/>
              </w:rPr>
            </w:pPr>
            <w:r w:rsidRPr="00AF14E7">
              <w:rPr>
                <w:rFonts w:ascii="標楷體" w:eastAsia="標楷體" w:hint="eastAsia"/>
              </w:rPr>
              <w:t>手機/</w:t>
            </w:r>
          </w:p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電話</w:t>
            </w:r>
          </w:p>
        </w:tc>
        <w:tc>
          <w:tcPr>
            <w:tcW w:w="3178" w:type="dxa"/>
            <w:gridSpan w:val="2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請假類別</w:t>
            </w:r>
          </w:p>
        </w:tc>
        <w:tc>
          <w:tcPr>
            <w:tcW w:w="4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snapToGrid w:val="0"/>
              <w:ind w:firstLineChars="100" w:firstLine="240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事假</w:t>
            </w:r>
            <w:r w:rsidRPr="00AF14E7">
              <w:rPr>
                <w:rFonts w:ascii="標楷體" w:eastAsia="標楷體"/>
              </w:rPr>
              <w:t xml:space="preserve">       </w:t>
            </w: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病假</w:t>
            </w:r>
          </w:p>
          <w:p w:rsidR="00AF14E7" w:rsidRPr="00AF14E7" w:rsidRDefault="00AF14E7" w:rsidP="00FD4B28">
            <w:pPr>
              <w:snapToGrid w:val="0"/>
              <w:ind w:firstLineChars="100" w:firstLine="240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喪假</w:t>
            </w:r>
            <w:r w:rsidRPr="00AF14E7">
              <w:rPr>
                <w:rFonts w:ascii="標楷體" w:eastAsia="標楷體"/>
              </w:rPr>
              <w:t xml:space="preserve">       </w:t>
            </w: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公假</w:t>
            </w:r>
          </w:p>
          <w:p w:rsidR="00AF14E7" w:rsidRPr="00AF14E7" w:rsidRDefault="00AF14E7" w:rsidP="00FD4B28">
            <w:pPr>
              <w:snapToGrid w:val="0"/>
              <w:ind w:firstLineChars="100" w:firstLine="240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>其他（</w:t>
            </w:r>
            <w:r w:rsidRPr="00AF14E7">
              <w:rPr>
                <w:rFonts w:ascii="標楷體" w:eastAsia="標楷體"/>
              </w:rPr>
              <w:t xml:space="preserve">        </w:t>
            </w:r>
            <w:r w:rsidRPr="00AF14E7">
              <w:rPr>
                <w:rFonts w:ascii="標楷體" w:eastAsia="標楷體" w:hint="eastAsia"/>
              </w:rPr>
              <w:t>）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snapToGrid w:val="0"/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證明文件</w:t>
            </w:r>
          </w:p>
        </w:tc>
        <w:tc>
          <w:tcPr>
            <w:tcW w:w="44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14E7" w:rsidRPr="00AF14E7" w:rsidRDefault="00AF14E7" w:rsidP="00FD4B28">
            <w:pPr>
              <w:snapToGrid w:val="0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□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 xml:space="preserve">  就醫證明（藥袋，處方簽）　</w:t>
            </w:r>
            <w:r w:rsidRPr="00AF14E7">
              <w:rPr>
                <w:rFonts w:ascii="標楷體" w:eastAsia="標楷體"/>
              </w:rPr>
              <w:t xml:space="preserve"> </w:t>
            </w:r>
            <w:r w:rsidRPr="00AF14E7">
              <w:rPr>
                <w:rFonts w:ascii="標楷體" w:eastAsia="標楷體" w:hint="eastAsia"/>
              </w:rPr>
              <w:t xml:space="preserve"> </w:t>
            </w:r>
          </w:p>
          <w:p w:rsidR="00AF14E7" w:rsidRPr="00AF14E7" w:rsidRDefault="00AF14E7" w:rsidP="00FD4B28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 xml:space="preserve"> 其他證明　　　 </w:t>
            </w:r>
          </w:p>
        </w:tc>
      </w:tr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cantSplit/>
          <w:trHeight w:val="1414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請假</w:t>
            </w:r>
          </w:p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事由</w:t>
            </w:r>
          </w:p>
        </w:tc>
        <w:tc>
          <w:tcPr>
            <w:tcW w:w="95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14E7" w:rsidRPr="00AF14E7" w:rsidRDefault="00AF14E7" w:rsidP="00FD4B28">
            <w:pPr>
              <w:rPr>
                <w:rFonts w:ascii="標楷體" w:eastAsia="標楷體" w:hint="eastAsia"/>
              </w:rPr>
            </w:pPr>
          </w:p>
        </w:tc>
      </w:tr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請假</w:t>
            </w:r>
          </w:p>
          <w:p w:rsidR="00AF14E7" w:rsidRPr="00AF14E7" w:rsidRDefault="00AF14E7" w:rsidP="00FD4B28">
            <w:pPr>
              <w:spacing w:line="440" w:lineRule="exact"/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日期</w:t>
            </w:r>
          </w:p>
        </w:tc>
        <w:tc>
          <w:tcPr>
            <w:tcW w:w="95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14E7" w:rsidRPr="00AF14E7" w:rsidRDefault="00AF14E7" w:rsidP="00FD4B28">
            <w:pPr>
              <w:jc w:val="both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 xml:space="preserve">   自      月      日       時 起</w:t>
            </w:r>
          </w:p>
          <w:p w:rsidR="00AF14E7" w:rsidRPr="00AF14E7" w:rsidRDefault="00AF14E7" w:rsidP="00FD4B28">
            <w:pPr>
              <w:jc w:val="both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 xml:space="preserve">   至      月      日       時 止     （共計       日      時） </w:t>
            </w:r>
          </w:p>
        </w:tc>
      </w:tr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cantSplit/>
          <w:trHeight w:val="4649"/>
        </w:trPr>
        <w:tc>
          <w:tcPr>
            <w:tcW w:w="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請</w:t>
            </w:r>
          </w:p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假</w:t>
            </w:r>
          </w:p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須</w:t>
            </w:r>
          </w:p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知</w:t>
            </w:r>
          </w:p>
        </w:tc>
        <w:tc>
          <w:tcPr>
            <w:tcW w:w="959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F14E7" w:rsidRPr="00AF14E7" w:rsidRDefault="00AF14E7" w:rsidP="00FD4B28">
            <w:pPr>
              <w:snapToGrid w:val="0"/>
              <w:spacing w:before="120" w:after="120"/>
              <w:ind w:left="240" w:hangingChars="100" w:hanging="240"/>
              <w:jc w:val="both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1.所有</w:t>
            </w:r>
            <w:proofErr w:type="gramStart"/>
            <w:r w:rsidRPr="00AF14E7">
              <w:rPr>
                <w:rFonts w:ascii="標楷體" w:eastAsia="標楷體" w:hint="eastAsia"/>
              </w:rPr>
              <w:t>請假均須由</w:t>
            </w:r>
            <w:proofErr w:type="gramEnd"/>
            <w:r w:rsidRPr="00AF14E7">
              <w:rPr>
                <w:rFonts w:ascii="標楷體" w:eastAsia="標楷體" w:hint="eastAsia"/>
              </w:rPr>
              <w:t>家長或監護人辦理請假手續，否則以曠課論，續假亦同。曠課達三日以上者，學校即依「中途輟學學生通報」之規定，通報教育局</w:t>
            </w:r>
            <w:r w:rsidRPr="00AF14E7">
              <w:rPr>
                <w:rFonts w:eastAsia="標楷體" w:hint="eastAsia"/>
              </w:rPr>
              <w:t>進行</w:t>
            </w:r>
            <w:r w:rsidRPr="00AF14E7">
              <w:rPr>
                <w:rFonts w:ascii="標楷體" w:eastAsia="標楷體" w:hint="eastAsia"/>
              </w:rPr>
              <w:t>追蹤處理。</w:t>
            </w:r>
          </w:p>
          <w:p w:rsidR="00AF14E7" w:rsidRPr="00AF14E7" w:rsidRDefault="00AF14E7" w:rsidP="00FD4B28">
            <w:pPr>
              <w:snapToGrid w:val="0"/>
              <w:spacing w:before="120" w:after="120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AF14E7">
              <w:rPr>
                <w:rFonts w:ascii="標楷體" w:eastAsia="標楷體" w:hAnsi="標楷體" w:hint="eastAsia"/>
                <w:color w:val="000000"/>
                <w:kern w:val="0"/>
              </w:rPr>
              <w:t>2.學生因偶發事故或在家生病不能來校，請</w:t>
            </w:r>
            <w:r w:rsidRPr="00AF14E7">
              <w:rPr>
                <w:rFonts w:ascii="標楷體" w:eastAsia="標楷體" w:hint="eastAsia"/>
              </w:rPr>
              <w:t>家長或監護人於</w:t>
            </w:r>
            <w:r w:rsidRPr="00AF14E7">
              <w:rPr>
                <w:rFonts w:ascii="標楷體" w:eastAsia="標楷體" w:hAnsi="標楷體" w:hint="eastAsia"/>
                <w:color w:val="000000"/>
                <w:kern w:val="0"/>
              </w:rPr>
              <w:t>當日上午8:30前電話聯繫級任老師請假；或電話聯繫28411010-117代為請假，待返校後再行辦理請假手續。</w:t>
            </w:r>
          </w:p>
          <w:p w:rsidR="00AF14E7" w:rsidRPr="00AF14E7" w:rsidRDefault="00AF14E7" w:rsidP="00FD4B28">
            <w:pPr>
              <w:snapToGrid w:val="0"/>
              <w:spacing w:before="120" w:after="120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AF14E7">
              <w:rPr>
                <w:rFonts w:ascii="標楷體" w:eastAsia="標楷體" w:hAnsi="標楷體" w:hint="eastAsia"/>
                <w:color w:val="000000"/>
                <w:kern w:val="0"/>
              </w:rPr>
              <w:t>3.請假二日以上與月考時間之請假特殊規定：事假：非特殊狀況，先行報備核准。病假：家長當日來電，三日以上須附証明。喪假：需持有學生家屬之訃聞或死亡證明。月考請假，經核准後，另由任課老師准予擇日補考缺考科目，其成績計算依據本市學生成績評量辦法處理。</w:t>
            </w:r>
          </w:p>
          <w:p w:rsidR="00AF14E7" w:rsidRPr="00AF14E7" w:rsidRDefault="00AF14E7" w:rsidP="00FD4B28">
            <w:pPr>
              <w:snapToGrid w:val="0"/>
              <w:ind w:left="358" w:hangingChars="149" w:hanging="358"/>
              <w:jc w:val="both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４</w:t>
            </w:r>
            <w:r w:rsidRPr="00AF14E7">
              <w:rPr>
                <w:rFonts w:ascii="標楷體" w:eastAsia="標楷體"/>
              </w:rPr>
              <w:t>.</w:t>
            </w:r>
            <w:r w:rsidRPr="00AF14E7">
              <w:rPr>
                <w:rFonts w:ascii="標楷體" w:eastAsia="標楷體" w:hint="eastAsia"/>
              </w:rPr>
              <w:t>學生請假二日（含）以內者由導師核准，三日（含）以上由生教組、五日（含）以內</w:t>
            </w:r>
            <w:proofErr w:type="gramStart"/>
            <w:r w:rsidRPr="00AF14E7">
              <w:rPr>
                <w:rFonts w:ascii="標楷體" w:eastAsia="標楷體" w:hint="eastAsia"/>
              </w:rPr>
              <w:t>者需呈校長</w:t>
            </w:r>
            <w:proofErr w:type="gramEnd"/>
            <w:r w:rsidRPr="00AF14E7">
              <w:rPr>
                <w:rFonts w:ascii="標楷體" w:eastAsia="標楷體" w:hint="eastAsia"/>
              </w:rPr>
              <w:t>核准。</w:t>
            </w:r>
          </w:p>
        </w:tc>
      </w:tr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15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家長/監護人</w:t>
            </w:r>
          </w:p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簽章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級任導師</w:t>
            </w:r>
          </w:p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（二日以內）</w:t>
            </w:r>
          </w:p>
        </w:tc>
        <w:tc>
          <w:tcPr>
            <w:tcW w:w="1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學</w:t>
            </w:r>
            <w:proofErr w:type="gramStart"/>
            <w:r w:rsidRPr="00AF14E7">
              <w:rPr>
                <w:rFonts w:ascii="標楷體" w:eastAsia="標楷體" w:hint="eastAsia"/>
              </w:rPr>
              <w:t>務</w:t>
            </w:r>
            <w:proofErr w:type="gramEnd"/>
            <w:r w:rsidRPr="00AF14E7">
              <w:rPr>
                <w:rFonts w:ascii="標楷體" w:eastAsia="標楷體" w:hint="eastAsia"/>
              </w:rPr>
              <w:t>組長</w:t>
            </w:r>
          </w:p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（三日以上）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14E7" w:rsidRPr="00AF14E7" w:rsidRDefault="00AF14E7" w:rsidP="00FD4B28">
            <w:pPr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 xml:space="preserve">  </w:t>
            </w:r>
            <w:proofErr w:type="gramStart"/>
            <w:r w:rsidRPr="00AF14E7">
              <w:rPr>
                <w:rFonts w:ascii="標楷體" w:eastAsia="標楷體" w:hint="eastAsia"/>
              </w:rPr>
              <w:t>學輔主任</w:t>
            </w:r>
            <w:proofErr w:type="gramEnd"/>
          </w:p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（三日以上）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校長</w:t>
            </w:r>
          </w:p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  <w:r w:rsidRPr="00AF14E7">
              <w:rPr>
                <w:rFonts w:ascii="標楷體" w:eastAsia="標楷體" w:hint="eastAsia"/>
              </w:rPr>
              <w:t>（五日以上）</w:t>
            </w:r>
          </w:p>
        </w:tc>
      </w:tr>
      <w:tr w:rsidR="00AF14E7" w:rsidRPr="00AF14E7" w:rsidTr="00AF14E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154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97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14E7" w:rsidRPr="00AF14E7" w:rsidRDefault="00AF14E7" w:rsidP="00FD4B28">
            <w:pPr>
              <w:rPr>
                <w:rFonts w:ascii="標楷體" w:eastAsia="標楷體" w:hint="eastAsia"/>
              </w:rPr>
            </w:pPr>
          </w:p>
          <w:p w:rsidR="00AF14E7" w:rsidRPr="00AF14E7" w:rsidRDefault="00AF14E7" w:rsidP="00FD4B28">
            <w:pPr>
              <w:rPr>
                <w:rFonts w:ascii="標楷體" w:eastAsia="標楷體" w:hint="eastAsia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4E7" w:rsidRPr="00AF14E7" w:rsidRDefault="00AF14E7" w:rsidP="00FD4B28">
            <w:pPr>
              <w:jc w:val="center"/>
              <w:rPr>
                <w:rFonts w:ascii="標楷體" w:eastAsia="標楷體" w:hint="eastAsia"/>
              </w:rPr>
            </w:pPr>
          </w:p>
        </w:tc>
      </w:tr>
    </w:tbl>
    <w:p w:rsidR="00364A79" w:rsidRDefault="00364A79"/>
    <w:sectPr w:rsidR="00364A79" w:rsidSect="00AF14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71AF"/>
    <w:multiLevelType w:val="hybridMultilevel"/>
    <w:tmpl w:val="9B964692"/>
    <w:lvl w:ilvl="0" w:tplc="5630E38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E7"/>
    <w:rsid w:val="00364A79"/>
    <w:rsid w:val="00A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2B06"/>
  <w15:chartTrackingRefBased/>
  <w15:docId w15:val="{ECD73EE9-E9C3-495F-ACCE-BD7ACB4B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4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1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HOPS</cp:lastModifiedBy>
  <cp:revision>1</cp:revision>
  <cp:lastPrinted>2018-11-05T05:56:00Z</cp:lastPrinted>
  <dcterms:created xsi:type="dcterms:W3CDTF">2018-11-05T05:53:00Z</dcterms:created>
  <dcterms:modified xsi:type="dcterms:W3CDTF">2018-11-05T06:00:00Z</dcterms:modified>
</cp:coreProperties>
</file>